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837" w:rsidRPr="00C87F66" w:rsidRDefault="004749AF" w:rsidP="00C87F66">
      <w:pPr>
        <w:jc w:val="center"/>
        <w:rPr>
          <w:rFonts w:ascii="Lucida Calligraphy" w:hAnsi="Lucida Calligraphy"/>
          <w:color w:val="17365D" w:themeColor="text2" w:themeShade="BF"/>
          <w:sz w:val="44"/>
          <w:szCs w:val="44"/>
          <w:u w:val="single"/>
        </w:rPr>
      </w:pPr>
      <w:r>
        <w:rPr>
          <w:rFonts w:ascii="Lucida Calligraphy" w:hAnsi="Lucida Calligraphy"/>
          <w:noProof/>
          <w:color w:val="17365D" w:themeColor="text2" w:themeShade="BF"/>
          <w:sz w:val="44"/>
          <w:szCs w:val="44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5842635</wp:posOffset>
            </wp:positionH>
            <wp:positionV relativeFrom="paragraph">
              <wp:posOffset>-272415</wp:posOffset>
            </wp:positionV>
            <wp:extent cx="1319530" cy="5311775"/>
            <wp:effectExtent l="19050" t="0" r="0" b="0"/>
            <wp:wrapTight wrapText="bothSides">
              <wp:wrapPolygon edited="0">
                <wp:start x="-312" y="0"/>
                <wp:lineTo x="-312" y="21535"/>
                <wp:lineTo x="21517" y="21535"/>
                <wp:lineTo x="21517" y="0"/>
                <wp:lineTo x="-312" y="0"/>
              </wp:wrapPolygon>
            </wp:wrapTight>
            <wp:docPr id="2" name="Picture 1" descr="Leatherwoodsh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atherwoodshz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9530" cy="531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7F66" w:rsidRPr="00C87F66">
        <w:rPr>
          <w:rFonts w:ascii="Lucida Calligraphy" w:hAnsi="Lucida Calligraphy"/>
          <w:color w:val="17365D" w:themeColor="text2" w:themeShade="BF"/>
          <w:sz w:val="44"/>
          <w:szCs w:val="44"/>
          <w:u w:val="single"/>
        </w:rPr>
        <w:t>Leatherwood</w:t>
      </w:r>
    </w:p>
    <w:p w:rsidR="00C87F66" w:rsidRDefault="00C87F66" w:rsidP="00C87F66">
      <w:pPr>
        <w:jc w:val="center"/>
        <w:rPr>
          <w:rFonts w:ascii="Lucida Calligraphy" w:hAnsi="Lucida Calligraphy"/>
          <w:color w:val="17365D" w:themeColor="text2" w:themeShade="BF"/>
          <w:sz w:val="44"/>
          <w:szCs w:val="44"/>
          <w:u w:val="single"/>
        </w:rPr>
      </w:pPr>
      <w:r w:rsidRPr="00C87F66">
        <w:rPr>
          <w:rFonts w:ascii="Lucida Calligraphy" w:hAnsi="Lucida Calligraphy"/>
          <w:color w:val="17365D" w:themeColor="text2" w:themeShade="BF"/>
          <w:sz w:val="44"/>
          <w:szCs w:val="44"/>
          <w:u w:val="single"/>
        </w:rPr>
        <w:t>2010 Shiraz</w:t>
      </w:r>
    </w:p>
    <w:p w:rsidR="00DC2379" w:rsidRDefault="00DC2379" w:rsidP="00C87F66">
      <w:pPr>
        <w:pStyle w:val="NormalWeb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3077845</wp:posOffset>
            </wp:positionH>
            <wp:positionV relativeFrom="paragraph">
              <wp:posOffset>383540</wp:posOffset>
            </wp:positionV>
            <wp:extent cx="2691130" cy="2710180"/>
            <wp:effectExtent l="19050" t="0" r="0" b="0"/>
            <wp:wrapNone/>
            <wp:docPr id="4" name="Picture 3" descr="shzb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zback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91130" cy="271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7F66" w:rsidRPr="00DC2379" w:rsidRDefault="00C87F66" w:rsidP="00C87F66">
      <w:pPr>
        <w:pStyle w:val="NormalWeb"/>
        <w:rPr>
          <w:sz w:val="28"/>
          <w:szCs w:val="28"/>
        </w:rPr>
      </w:pPr>
      <w:r w:rsidRPr="00DC2379">
        <w:rPr>
          <w:sz w:val="28"/>
          <w:szCs w:val="28"/>
        </w:rPr>
        <w:t>Blend Information: 100% Shiraz</w:t>
      </w:r>
      <w:r w:rsidRPr="00DC2379">
        <w:rPr>
          <w:sz w:val="28"/>
          <w:szCs w:val="28"/>
        </w:rPr>
        <w:br/>
        <w:t>Winemaker : Chris de Wet</w:t>
      </w:r>
      <w:r w:rsidRPr="00DC2379">
        <w:rPr>
          <w:sz w:val="28"/>
          <w:szCs w:val="28"/>
        </w:rPr>
        <w:br/>
        <w:t>Alcohol : 14.5% vol</w:t>
      </w:r>
      <w:r w:rsidRPr="00DC2379">
        <w:rPr>
          <w:sz w:val="28"/>
          <w:szCs w:val="28"/>
        </w:rPr>
        <w:br/>
        <w:t>RS : 5 g/l</w:t>
      </w:r>
      <w:r w:rsidRPr="00DC2379">
        <w:rPr>
          <w:sz w:val="28"/>
          <w:szCs w:val="28"/>
        </w:rPr>
        <w:br/>
        <w:t>Total Acid : 5.04 g/l</w:t>
      </w:r>
      <w:r w:rsidRPr="00DC2379">
        <w:rPr>
          <w:sz w:val="28"/>
          <w:szCs w:val="28"/>
        </w:rPr>
        <w:br/>
        <w:t>Balling/Brix : 25°</w:t>
      </w:r>
      <w:r w:rsidRPr="00DC2379">
        <w:rPr>
          <w:sz w:val="28"/>
          <w:szCs w:val="28"/>
        </w:rPr>
        <w:br/>
        <w:t>Yield : 3.2 tons/acre</w:t>
      </w:r>
      <w:r w:rsidRPr="00DC2379">
        <w:rPr>
          <w:sz w:val="28"/>
          <w:szCs w:val="28"/>
        </w:rPr>
        <w:br/>
        <w:t>Production : 12,000 cases</w:t>
      </w:r>
      <w:r w:rsidRPr="00DC2379">
        <w:rPr>
          <w:sz w:val="28"/>
          <w:szCs w:val="28"/>
        </w:rPr>
        <w:br/>
        <w:t>Oak Type : French Barriques</w:t>
      </w:r>
      <w:r w:rsidRPr="00DC2379">
        <w:rPr>
          <w:sz w:val="28"/>
          <w:szCs w:val="28"/>
        </w:rPr>
        <w:br/>
        <w:t>Oak Age : 100% 3rd and 4th fill</w:t>
      </w:r>
      <w:r w:rsidRPr="00DC2379">
        <w:rPr>
          <w:sz w:val="28"/>
          <w:szCs w:val="28"/>
        </w:rPr>
        <w:br/>
        <w:t>Time in Oak : 12 months</w:t>
      </w:r>
      <w:r w:rsidRPr="00DC2379">
        <w:rPr>
          <w:sz w:val="28"/>
          <w:szCs w:val="28"/>
        </w:rPr>
        <w:br/>
        <w:t>Appellation : Western Cape, South Africa</w:t>
      </w:r>
      <w:r w:rsidRPr="00DC2379">
        <w:rPr>
          <w:sz w:val="28"/>
          <w:szCs w:val="28"/>
        </w:rPr>
        <w:br/>
        <w:t>Harvest date : 2/20/2010</w:t>
      </w:r>
    </w:p>
    <w:p w:rsidR="00204518" w:rsidRDefault="00204518" w:rsidP="005E4580">
      <w:pPr>
        <w:pStyle w:val="NormalWeb"/>
        <w:jc w:val="center"/>
      </w:pPr>
    </w:p>
    <w:p w:rsidR="00204518" w:rsidRDefault="00204518" w:rsidP="005E4580">
      <w:pPr>
        <w:pStyle w:val="NormalWeb"/>
        <w:jc w:val="center"/>
      </w:pPr>
    </w:p>
    <w:p w:rsidR="00C87F66" w:rsidRPr="00DC2379" w:rsidRDefault="005E4580" w:rsidP="005E4580">
      <w:pPr>
        <w:rPr>
          <w:sz w:val="36"/>
          <w:szCs w:val="36"/>
          <w:u w:val="single"/>
        </w:rPr>
      </w:pPr>
      <w:r w:rsidRPr="00DC2379">
        <w:rPr>
          <w:sz w:val="36"/>
          <w:szCs w:val="36"/>
          <w:u w:val="single"/>
        </w:rPr>
        <w:t>Beverage Testing Institute Ratings:</w:t>
      </w:r>
    </w:p>
    <w:p w:rsidR="005E4580" w:rsidRPr="00DC2379" w:rsidRDefault="005E4580" w:rsidP="00C87F66">
      <w:pPr>
        <w:rPr>
          <w:sz w:val="36"/>
          <w:szCs w:val="36"/>
        </w:rPr>
      </w:pPr>
      <w:proofErr w:type="gramStart"/>
      <w:r w:rsidRPr="00DC2379">
        <w:rPr>
          <w:sz w:val="36"/>
          <w:szCs w:val="36"/>
        </w:rPr>
        <w:t>“</w:t>
      </w:r>
      <w:r w:rsidRPr="00DC2379">
        <w:rPr>
          <w:i/>
          <w:sz w:val="36"/>
          <w:szCs w:val="36"/>
        </w:rPr>
        <w:t>Dried plum, black cherry compote and raisins with dark fruit on the mid-palate and finish.</w:t>
      </w:r>
      <w:proofErr w:type="gramEnd"/>
      <w:r w:rsidRPr="00DC2379">
        <w:rPr>
          <w:i/>
          <w:sz w:val="36"/>
          <w:szCs w:val="36"/>
        </w:rPr>
        <w:t xml:space="preserve"> Dried fruit is driving the palate with soft tannins and good balance</w:t>
      </w:r>
      <w:r w:rsidRPr="00DC2379">
        <w:rPr>
          <w:sz w:val="36"/>
          <w:szCs w:val="36"/>
        </w:rPr>
        <w:t>.”</w:t>
      </w:r>
    </w:p>
    <w:p w:rsidR="005E4580" w:rsidRPr="00DC2379" w:rsidRDefault="005E4580" w:rsidP="005E4580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DC2379">
        <w:rPr>
          <w:sz w:val="36"/>
          <w:szCs w:val="36"/>
        </w:rPr>
        <w:t xml:space="preserve">World Wine Championships Award: </w:t>
      </w:r>
      <w:r w:rsidRPr="00DC2379">
        <w:rPr>
          <w:sz w:val="36"/>
          <w:szCs w:val="36"/>
          <w:u w:val="single"/>
        </w:rPr>
        <w:t>Silver Medal</w:t>
      </w:r>
    </w:p>
    <w:p w:rsidR="005E4580" w:rsidRPr="00DC2379" w:rsidRDefault="005E4580" w:rsidP="005E4580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 w:rsidRPr="00DC2379">
        <w:rPr>
          <w:b/>
          <w:sz w:val="36"/>
          <w:szCs w:val="36"/>
        </w:rPr>
        <w:t>Rating: 87 points (Highly Recommended)</w:t>
      </w:r>
    </w:p>
    <w:p w:rsidR="00204518" w:rsidRDefault="00204518" w:rsidP="00204518">
      <w:pPr>
        <w:pStyle w:val="ListParagraph"/>
        <w:rPr>
          <w:b/>
          <w:sz w:val="32"/>
          <w:szCs w:val="32"/>
        </w:rPr>
      </w:pPr>
    </w:p>
    <w:p w:rsidR="00DC2379" w:rsidRDefault="00204518" w:rsidP="00DC2379">
      <w:pPr>
        <w:spacing w:after="0" w:line="240" w:lineRule="auto"/>
        <w:ind w:left="1440"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 w:rsidR="00DC2379">
        <w:rPr>
          <w:b/>
          <w:sz w:val="32"/>
          <w:szCs w:val="32"/>
        </w:rPr>
        <w:t xml:space="preserve">      </w:t>
      </w:r>
    </w:p>
    <w:p w:rsidR="00DC2379" w:rsidRDefault="00DC2379" w:rsidP="00DC2379">
      <w:pPr>
        <w:spacing w:after="0" w:line="240" w:lineRule="auto"/>
        <w:ind w:left="1440" w:firstLine="720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3709035</wp:posOffset>
            </wp:positionH>
            <wp:positionV relativeFrom="paragraph">
              <wp:posOffset>157480</wp:posOffset>
            </wp:positionV>
            <wp:extent cx="916940" cy="1207770"/>
            <wp:effectExtent l="19050" t="0" r="0" b="0"/>
            <wp:wrapTight wrapText="bothSides">
              <wp:wrapPolygon edited="0">
                <wp:start x="-449" y="0"/>
                <wp:lineTo x="-449" y="21123"/>
                <wp:lineTo x="21540" y="21123"/>
                <wp:lineTo x="21540" y="0"/>
                <wp:lineTo x="-449" y="0"/>
              </wp:wrapPolygon>
            </wp:wrapTight>
            <wp:docPr id="5" name="Picture 4" descr="cr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es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940" cy="1207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2379" w:rsidRDefault="00DC2379" w:rsidP="00DC2379">
      <w:pPr>
        <w:spacing w:after="0" w:line="240" w:lineRule="auto"/>
        <w:ind w:left="1440" w:firstLine="720"/>
        <w:rPr>
          <w:b/>
          <w:sz w:val="32"/>
          <w:szCs w:val="32"/>
        </w:rPr>
      </w:pPr>
    </w:p>
    <w:p w:rsidR="00DC2379" w:rsidRDefault="00DC2379" w:rsidP="00DC2379">
      <w:pPr>
        <w:spacing w:after="0" w:line="240" w:lineRule="auto"/>
        <w:rPr>
          <w:b/>
          <w:sz w:val="32"/>
          <w:szCs w:val="32"/>
        </w:rPr>
      </w:pPr>
    </w:p>
    <w:p w:rsidR="00204518" w:rsidRPr="00DC2379" w:rsidRDefault="00DC2379" w:rsidP="00DC2379">
      <w:pPr>
        <w:spacing w:after="0" w:line="240" w:lineRule="auto"/>
        <w:ind w:left="1440"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>
        <w:rPr>
          <w:rFonts w:ascii="Lucida Calligraphy" w:hAnsi="Lucida Calligraphy"/>
          <w:sz w:val="20"/>
          <w:szCs w:val="20"/>
        </w:rPr>
        <w:t>Vineyard Varieties</w:t>
      </w:r>
    </w:p>
    <w:p w:rsidR="00DC2379" w:rsidRPr="006473C8" w:rsidRDefault="00DC2379" w:rsidP="00DC2379">
      <w:pPr>
        <w:spacing w:after="0" w:line="240" w:lineRule="auto"/>
        <w:ind w:left="1440" w:firstLine="720"/>
        <w:rPr>
          <w:rFonts w:ascii="Lucida Calligraphy" w:hAnsi="Lucida Calligraphy"/>
          <w:sz w:val="20"/>
          <w:szCs w:val="20"/>
        </w:rPr>
      </w:pPr>
      <w:r>
        <w:rPr>
          <w:rFonts w:ascii="Lucida Calligraphy" w:hAnsi="Lucida Calligraphy"/>
          <w:sz w:val="20"/>
          <w:szCs w:val="20"/>
        </w:rPr>
        <w:t xml:space="preserve">                  Dublin, VA</w:t>
      </w:r>
    </w:p>
    <w:p w:rsidR="00204518" w:rsidRPr="00204518" w:rsidRDefault="00204518" w:rsidP="00204518">
      <w:pPr>
        <w:pStyle w:val="ListParagraph"/>
        <w:rPr>
          <w:b/>
          <w:sz w:val="32"/>
          <w:szCs w:val="32"/>
        </w:rPr>
      </w:pPr>
    </w:p>
    <w:sectPr w:rsidR="00204518" w:rsidRPr="00204518" w:rsidSect="00C87F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E877A9"/>
    <w:multiLevelType w:val="hybridMultilevel"/>
    <w:tmpl w:val="77EC1202"/>
    <w:lvl w:ilvl="0" w:tplc="F8A20490">
      <w:start w:val="20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87F66"/>
    <w:rsid w:val="00164B42"/>
    <w:rsid w:val="00204518"/>
    <w:rsid w:val="004749AF"/>
    <w:rsid w:val="004C3410"/>
    <w:rsid w:val="005E4580"/>
    <w:rsid w:val="007D3BFB"/>
    <w:rsid w:val="007E638A"/>
    <w:rsid w:val="00C87F66"/>
    <w:rsid w:val="00DC2379"/>
    <w:rsid w:val="00E12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4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7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F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45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7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2013-01-18T15:04:00Z</dcterms:created>
  <dcterms:modified xsi:type="dcterms:W3CDTF">2013-01-18T19:13:00Z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